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92605" w:rsidRPr="00F92605" w:rsidTr="00F92605">
        <w:trPr>
          <w:tblCellSpacing w:w="0" w:type="dxa"/>
        </w:trPr>
        <w:tc>
          <w:tcPr>
            <w:tcW w:w="3348" w:type="dxa"/>
            <w:shd w:val="clear" w:color="auto" w:fill="FFFFFF"/>
            <w:tcMar>
              <w:top w:w="0" w:type="dxa"/>
              <w:left w:w="108" w:type="dxa"/>
              <w:bottom w:w="0" w:type="dxa"/>
              <w:right w:w="108" w:type="dxa"/>
            </w:tcMar>
            <w:hideMark/>
          </w:tcPr>
          <w:p w:rsidR="00F92605" w:rsidRPr="00F92605" w:rsidRDefault="00F92605" w:rsidP="00F92605">
            <w:pPr>
              <w:spacing w:before="120" w:after="120" w:line="234" w:lineRule="atLeast"/>
              <w:jc w:val="center"/>
              <w:rPr>
                <w:rFonts w:ascii="Arial" w:eastAsia="Times New Roman" w:hAnsi="Arial" w:cs="Arial"/>
                <w:color w:val="000000"/>
                <w:sz w:val="18"/>
                <w:szCs w:val="18"/>
              </w:rPr>
            </w:pPr>
            <w:r w:rsidRPr="00F92605">
              <w:rPr>
                <w:rFonts w:ascii="Arial" w:eastAsia="Times New Roman" w:hAnsi="Arial" w:cs="Arial"/>
                <w:color w:val="000000"/>
                <w:sz w:val="18"/>
                <w:szCs w:val="18"/>
                <w:lang w:val="vi-VN"/>
              </w:rPr>
              <w:t>BỘ TÀI CHÍNH</w:t>
            </w:r>
            <w:r w:rsidRPr="00F92605">
              <w:rPr>
                <w:rFonts w:ascii="Arial" w:eastAsia="Times New Roman" w:hAnsi="Arial" w:cs="Arial"/>
                <w:color w:val="000000"/>
                <w:sz w:val="18"/>
                <w:szCs w:val="18"/>
                <w:lang w:val="vi-VN"/>
              </w:rPr>
              <w:br/>
            </w:r>
            <w:r w:rsidRPr="00F92605">
              <w:rPr>
                <w:rFonts w:ascii="Arial" w:eastAsia="Times New Roman" w:hAnsi="Arial" w:cs="Arial"/>
                <w:b/>
                <w:bCs/>
                <w:color w:val="000000"/>
                <w:sz w:val="18"/>
                <w:szCs w:val="18"/>
                <w:lang w:val="vi-VN"/>
              </w:rPr>
              <w:t>TỔNG CỤC THUẾ</w:t>
            </w:r>
            <w:r w:rsidRPr="00F92605">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F92605" w:rsidRPr="00F92605" w:rsidRDefault="00F92605" w:rsidP="00F92605">
            <w:pPr>
              <w:spacing w:before="120" w:after="120" w:line="234" w:lineRule="atLeast"/>
              <w:jc w:val="center"/>
              <w:rPr>
                <w:rFonts w:ascii="Arial" w:eastAsia="Times New Roman" w:hAnsi="Arial" w:cs="Arial"/>
                <w:color w:val="000000"/>
                <w:sz w:val="18"/>
                <w:szCs w:val="18"/>
              </w:rPr>
            </w:pPr>
            <w:r w:rsidRPr="00F92605">
              <w:rPr>
                <w:rFonts w:ascii="Arial" w:eastAsia="Times New Roman" w:hAnsi="Arial" w:cs="Arial"/>
                <w:b/>
                <w:bCs/>
                <w:color w:val="000000"/>
                <w:sz w:val="18"/>
                <w:szCs w:val="18"/>
                <w:lang w:val="vi-VN"/>
              </w:rPr>
              <w:t>CỘNG HÒA XÃ HỘI CHỦ NGHĨA VIỆT NAM</w:t>
            </w:r>
            <w:r w:rsidRPr="00F92605">
              <w:rPr>
                <w:rFonts w:ascii="Arial" w:eastAsia="Times New Roman" w:hAnsi="Arial" w:cs="Arial"/>
                <w:b/>
                <w:bCs/>
                <w:color w:val="000000"/>
                <w:sz w:val="18"/>
                <w:szCs w:val="18"/>
                <w:lang w:val="vi-VN"/>
              </w:rPr>
              <w:br/>
              <w:t>Độc lập - Tự do - Hạnh phúc </w:t>
            </w:r>
            <w:r w:rsidRPr="00F92605">
              <w:rPr>
                <w:rFonts w:ascii="Arial" w:eastAsia="Times New Roman" w:hAnsi="Arial" w:cs="Arial"/>
                <w:b/>
                <w:bCs/>
                <w:color w:val="000000"/>
                <w:sz w:val="18"/>
                <w:szCs w:val="18"/>
                <w:lang w:val="vi-VN"/>
              </w:rPr>
              <w:br/>
              <w:t>---------------</w:t>
            </w:r>
          </w:p>
        </w:tc>
      </w:tr>
      <w:tr w:rsidR="00F92605" w:rsidRPr="00F92605" w:rsidTr="00F92605">
        <w:trPr>
          <w:tblCellSpacing w:w="0" w:type="dxa"/>
        </w:trPr>
        <w:tc>
          <w:tcPr>
            <w:tcW w:w="3348" w:type="dxa"/>
            <w:shd w:val="clear" w:color="auto" w:fill="FFFFFF"/>
            <w:tcMar>
              <w:top w:w="0" w:type="dxa"/>
              <w:left w:w="108" w:type="dxa"/>
              <w:bottom w:w="0" w:type="dxa"/>
              <w:right w:w="108" w:type="dxa"/>
            </w:tcMar>
            <w:hideMark/>
          </w:tcPr>
          <w:p w:rsidR="00F92605" w:rsidRPr="00F92605" w:rsidRDefault="00F92605" w:rsidP="00F92605">
            <w:pPr>
              <w:spacing w:before="120" w:after="120" w:line="234" w:lineRule="atLeast"/>
              <w:rPr>
                <w:rFonts w:ascii="Arial" w:eastAsia="Times New Roman" w:hAnsi="Arial" w:cs="Arial"/>
                <w:color w:val="000000"/>
                <w:sz w:val="18"/>
                <w:szCs w:val="18"/>
              </w:rPr>
            </w:pPr>
            <w:r w:rsidRPr="00F92605">
              <w:rPr>
                <w:rFonts w:ascii="Arial" w:eastAsia="Times New Roman" w:hAnsi="Arial" w:cs="Arial"/>
                <w:color w:val="000000"/>
                <w:sz w:val="18"/>
                <w:szCs w:val="18"/>
                <w:lang w:val="vi-VN"/>
              </w:rPr>
              <w:t>Số:</w:t>
            </w:r>
            <w:r w:rsidRPr="00F92605">
              <w:rPr>
                <w:rFonts w:ascii="Arial" w:eastAsia="Times New Roman" w:hAnsi="Arial" w:cs="Arial"/>
                <w:color w:val="000000"/>
                <w:sz w:val="18"/>
                <w:szCs w:val="18"/>
              </w:rPr>
              <w:t> 2342</w:t>
            </w:r>
            <w:r w:rsidRPr="00F92605">
              <w:rPr>
                <w:rFonts w:ascii="Arial" w:eastAsia="Times New Roman" w:hAnsi="Arial" w:cs="Arial"/>
                <w:color w:val="000000"/>
                <w:sz w:val="18"/>
                <w:szCs w:val="18"/>
                <w:lang w:val="vi-VN"/>
              </w:rPr>
              <w:t>/TCT-KK</w:t>
            </w:r>
            <w:r w:rsidRPr="00F92605">
              <w:rPr>
                <w:rFonts w:ascii="Arial" w:eastAsia="Times New Roman" w:hAnsi="Arial" w:cs="Arial"/>
                <w:color w:val="000000"/>
                <w:sz w:val="18"/>
                <w:szCs w:val="18"/>
              </w:rPr>
              <w:br/>
            </w:r>
            <w:r w:rsidRPr="00F92605">
              <w:rPr>
                <w:rFonts w:ascii="Arial" w:eastAsia="Times New Roman" w:hAnsi="Arial" w:cs="Arial"/>
                <w:i/>
                <w:iCs/>
                <w:color w:val="000000"/>
                <w:sz w:val="16"/>
                <w:szCs w:val="16"/>
                <w:lang w:val="vi-VN"/>
              </w:rPr>
              <w:t>V/v kê khai kh</w:t>
            </w:r>
            <w:r w:rsidRPr="00F92605">
              <w:rPr>
                <w:rFonts w:ascii="Arial" w:eastAsia="Times New Roman" w:hAnsi="Arial" w:cs="Arial"/>
                <w:i/>
                <w:iCs/>
                <w:color w:val="000000"/>
                <w:sz w:val="16"/>
                <w:szCs w:val="16"/>
              </w:rPr>
              <w:t>ấ</w:t>
            </w:r>
            <w:r w:rsidRPr="00F92605">
              <w:rPr>
                <w:rFonts w:ascii="Arial" w:eastAsia="Times New Roman" w:hAnsi="Arial" w:cs="Arial"/>
                <w:i/>
                <w:iCs/>
                <w:color w:val="000000"/>
                <w:sz w:val="16"/>
                <w:szCs w:val="16"/>
                <w:lang w:val="vi-VN"/>
              </w:rPr>
              <w:t>u trừ, hoàn thuế đối với hóa đơn giá trị gia tăng kê khai chậm sau thời điểm cơ quan thuế công bố quyết định thanh tra, kiểm tra</w:t>
            </w:r>
          </w:p>
        </w:tc>
        <w:tc>
          <w:tcPr>
            <w:tcW w:w="5508" w:type="dxa"/>
            <w:shd w:val="clear" w:color="auto" w:fill="FFFFFF"/>
            <w:tcMar>
              <w:top w:w="0" w:type="dxa"/>
              <w:left w:w="108" w:type="dxa"/>
              <w:bottom w:w="0" w:type="dxa"/>
              <w:right w:w="108" w:type="dxa"/>
            </w:tcMar>
            <w:hideMark/>
          </w:tcPr>
          <w:p w:rsidR="00F92605" w:rsidRPr="00F92605" w:rsidRDefault="00F92605" w:rsidP="00F92605">
            <w:pPr>
              <w:spacing w:before="120" w:after="120" w:line="234" w:lineRule="atLeast"/>
              <w:jc w:val="right"/>
              <w:rPr>
                <w:rFonts w:ascii="Arial" w:eastAsia="Times New Roman" w:hAnsi="Arial" w:cs="Arial"/>
                <w:color w:val="000000"/>
                <w:sz w:val="18"/>
                <w:szCs w:val="18"/>
              </w:rPr>
            </w:pPr>
            <w:r w:rsidRPr="00F92605">
              <w:rPr>
                <w:rFonts w:ascii="Arial" w:eastAsia="Times New Roman" w:hAnsi="Arial" w:cs="Arial"/>
                <w:i/>
                <w:iCs/>
                <w:color w:val="000000"/>
                <w:sz w:val="18"/>
                <w:szCs w:val="18"/>
                <w:lang w:val="vi-VN"/>
              </w:rPr>
              <w:t>Hà Nội, ngày</w:t>
            </w:r>
            <w:r w:rsidRPr="00F92605">
              <w:rPr>
                <w:rFonts w:ascii="Arial" w:eastAsia="Times New Roman" w:hAnsi="Arial" w:cs="Arial"/>
                <w:i/>
                <w:iCs/>
                <w:color w:val="000000"/>
                <w:sz w:val="18"/>
                <w:szCs w:val="18"/>
              </w:rPr>
              <w:t> 30 </w:t>
            </w:r>
            <w:r w:rsidRPr="00F92605">
              <w:rPr>
                <w:rFonts w:ascii="Arial" w:eastAsia="Times New Roman" w:hAnsi="Arial" w:cs="Arial"/>
                <w:i/>
                <w:iCs/>
                <w:color w:val="000000"/>
                <w:sz w:val="18"/>
                <w:szCs w:val="18"/>
                <w:lang w:val="vi-VN"/>
              </w:rPr>
              <w:t>tháng </w:t>
            </w:r>
            <w:r w:rsidRPr="00F92605">
              <w:rPr>
                <w:rFonts w:ascii="Arial" w:eastAsia="Times New Roman" w:hAnsi="Arial" w:cs="Arial"/>
                <w:i/>
                <w:iCs/>
                <w:color w:val="000000"/>
                <w:sz w:val="18"/>
                <w:szCs w:val="18"/>
              </w:rPr>
              <w:t>05 </w:t>
            </w:r>
            <w:r w:rsidRPr="00F92605">
              <w:rPr>
                <w:rFonts w:ascii="Arial" w:eastAsia="Times New Roman" w:hAnsi="Arial" w:cs="Arial"/>
                <w:i/>
                <w:iCs/>
                <w:color w:val="000000"/>
                <w:sz w:val="18"/>
                <w:szCs w:val="18"/>
                <w:lang w:val="vi-VN"/>
              </w:rPr>
              <w:t>năm 2016</w:t>
            </w:r>
          </w:p>
        </w:tc>
      </w:tr>
    </w:tbl>
    <w:p w:rsidR="00F92605" w:rsidRPr="00F92605" w:rsidRDefault="00F92605" w:rsidP="00F92605">
      <w:pPr>
        <w:shd w:val="clear" w:color="auto" w:fill="FFFFFF"/>
        <w:spacing w:before="120" w:after="120" w:line="234" w:lineRule="atLeast"/>
        <w:rPr>
          <w:rFonts w:ascii="Arial" w:eastAsia="Times New Roman" w:hAnsi="Arial" w:cs="Arial"/>
          <w:color w:val="000000"/>
          <w:sz w:val="18"/>
          <w:szCs w:val="18"/>
        </w:rPr>
      </w:pPr>
      <w:r w:rsidRPr="00F9260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F92605" w:rsidRPr="00F92605" w:rsidTr="00F92605">
        <w:trPr>
          <w:tblCellSpacing w:w="0" w:type="dxa"/>
        </w:trPr>
        <w:tc>
          <w:tcPr>
            <w:tcW w:w="2988" w:type="dxa"/>
            <w:shd w:val="clear" w:color="auto" w:fill="FFFFFF"/>
            <w:tcMar>
              <w:top w:w="0" w:type="dxa"/>
              <w:left w:w="108" w:type="dxa"/>
              <w:bottom w:w="0" w:type="dxa"/>
              <w:right w:w="108" w:type="dxa"/>
            </w:tcMar>
            <w:hideMark/>
          </w:tcPr>
          <w:p w:rsidR="00F92605" w:rsidRPr="00F92605" w:rsidRDefault="00F92605" w:rsidP="00F92605">
            <w:pPr>
              <w:spacing w:before="120" w:after="120" w:line="234" w:lineRule="atLeast"/>
              <w:jc w:val="right"/>
              <w:rPr>
                <w:rFonts w:ascii="Arial" w:eastAsia="Times New Roman" w:hAnsi="Arial" w:cs="Arial"/>
                <w:color w:val="000000"/>
                <w:sz w:val="18"/>
                <w:szCs w:val="18"/>
              </w:rPr>
            </w:pPr>
            <w:r w:rsidRPr="00F92605">
              <w:rPr>
                <w:rFonts w:ascii="Arial" w:eastAsia="Times New Roman" w:hAnsi="Arial" w:cs="Arial"/>
                <w:b/>
                <w:bCs/>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F92605" w:rsidRPr="00F92605" w:rsidRDefault="00F92605" w:rsidP="00F92605">
            <w:pPr>
              <w:spacing w:before="120" w:after="120" w:line="234" w:lineRule="atLeast"/>
              <w:rPr>
                <w:rFonts w:ascii="Arial" w:eastAsia="Times New Roman" w:hAnsi="Arial" w:cs="Arial"/>
                <w:color w:val="000000"/>
                <w:sz w:val="18"/>
                <w:szCs w:val="18"/>
              </w:rPr>
            </w:pPr>
            <w:r w:rsidRPr="00F92605">
              <w:rPr>
                <w:rFonts w:ascii="Arial" w:eastAsia="Times New Roman" w:hAnsi="Arial" w:cs="Arial"/>
                <w:color w:val="000000"/>
                <w:sz w:val="18"/>
                <w:szCs w:val="18"/>
                <w:lang w:val="vi-VN"/>
              </w:rPr>
              <w:t>- Cục Thuế tỉnh Hà Tĩnh;</w:t>
            </w:r>
            <w:r w:rsidRPr="00F92605">
              <w:rPr>
                <w:rFonts w:ascii="Arial" w:eastAsia="Times New Roman" w:hAnsi="Arial" w:cs="Arial"/>
                <w:color w:val="000000"/>
                <w:sz w:val="18"/>
                <w:szCs w:val="18"/>
              </w:rPr>
              <w:br/>
            </w:r>
            <w:r w:rsidRPr="00F92605">
              <w:rPr>
                <w:rFonts w:ascii="Arial" w:eastAsia="Times New Roman" w:hAnsi="Arial" w:cs="Arial"/>
                <w:color w:val="000000"/>
                <w:sz w:val="18"/>
                <w:szCs w:val="18"/>
                <w:lang w:val="vi-VN"/>
              </w:rPr>
              <w:t>- Công ty TNHH gang thép hưng nghiệp Formosa.</w:t>
            </w:r>
            <w:r w:rsidRPr="00F92605">
              <w:rPr>
                <w:rFonts w:ascii="Arial" w:eastAsia="Times New Roman" w:hAnsi="Arial" w:cs="Arial"/>
                <w:color w:val="000000"/>
                <w:sz w:val="18"/>
                <w:szCs w:val="18"/>
              </w:rPr>
              <w:br/>
            </w:r>
            <w:r w:rsidRPr="00F92605">
              <w:rPr>
                <w:rFonts w:ascii="Arial" w:eastAsia="Times New Roman" w:hAnsi="Arial" w:cs="Arial"/>
                <w:i/>
                <w:iCs/>
                <w:color w:val="000000"/>
                <w:sz w:val="18"/>
                <w:szCs w:val="18"/>
                <w:lang w:val="vi-VN"/>
              </w:rPr>
              <w:t>(Khu kinh tế Vũng Áng, Kỳ Long, Kỳ Anh, Hà Tĩnh)</w:t>
            </w:r>
          </w:p>
        </w:tc>
      </w:tr>
    </w:tbl>
    <w:p w:rsidR="00F92605" w:rsidRPr="00F92605" w:rsidRDefault="00F92605" w:rsidP="00F92605">
      <w:pPr>
        <w:shd w:val="clear" w:color="auto" w:fill="FFFFFF"/>
        <w:spacing w:before="120" w:after="120" w:line="234" w:lineRule="atLeast"/>
        <w:rPr>
          <w:rFonts w:ascii="Arial" w:eastAsia="Times New Roman" w:hAnsi="Arial" w:cs="Arial"/>
          <w:color w:val="000000"/>
          <w:sz w:val="18"/>
          <w:szCs w:val="18"/>
        </w:rPr>
      </w:pPr>
      <w:r w:rsidRPr="00F92605">
        <w:rPr>
          <w:rFonts w:ascii="Arial" w:eastAsia="Times New Roman" w:hAnsi="Arial" w:cs="Arial"/>
          <w:color w:val="000000"/>
          <w:sz w:val="18"/>
          <w:szCs w:val="18"/>
        </w:rPr>
        <w:t> </w:t>
      </w:r>
    </w:p>
    <w:p w:rsidR="00F92605" w:rsidRPr="00F92605" w:rsidRDefault="00F92605" w:rsidP="00F92605">
      <w:pPr>
        <w:shd w:val="clear" w:color="auto" w:fill="FFFFFF"/>
        <w:spacing w:before="120" w:after="120" w:line="234" w:lineRule="atLeast"/>
        <w:rPr>
          <w:rFonts w:ascii="Arial" w:eastAsia="Times New Roman" w:hAnsi="Arial" w:cs="Arial"/>
          <w:color w:val="000000"/>
          <w:sz w:val="18"/>
          <w:szCs w:val="18"/>
        </w:rPr>
      </w:pPr>
      <w:r w:rsidRPr="00F92605">
        <w:rPr>
          <w:rFonts w:ascii="Arial" w:eastAsia="Times New Roman" w:hAnsi="Arial" w:cs="Arial"/>
          <w:color w:val="000000"/>
          <w:sz w:val="18"/>
          <w:szCs w:val="18"/>
          <w:lang w:val="vi-VN"/>
        </w:rPr>
        <w:t>Trả lời Công văn số 1605001/CV-FHS đề ngày 29/4/2016 của Công ty TNHH gang thép Hưng nghiệp Formosa về việc giải trình và xin chấp thuận hóa đơn hoàn thuế; sau khi báo cáo và được sự đồng ý của Bộ Tài chính, Tổng cục Thuế có ý kiến như sau:</w:t>
      </w:r>
    </w:p>
    <w:p w:rsidR="00F92605" w:rsidRPr="00F92605" w:rsidRDefault="00F92605" w:rsidP="00F92605">
      <w:pPr>
        <w:shd w:val="clear" w:color="auto" w:fill="FFFFFF"/>
        <w:spacing w:after="0" w:line="234" w:lineRule="atLeast"/>
        <w:rPr>
          <w:rFonts w:ascii="Arial" w:eastAsia="Times New Roman" w:hAnsi="Arial" w:cs="Arial"/>
          <w:color w:val="000000"/>
          <w:sz w:val="18"/>
          <w:szCs w:val="18"/>
        </w:rPr>
      </w:pPr>
      <w:r w:rsidRPr="00F92605">
        <w:rPr>
          <w:rFonts w:ascii="Arial" w:eastAsia="Times New Roman" w:hAnsi="Arial" w:cs="Arial"/>
          <w:color w:val="000000"/>
          <w:sz w:val="18"/>
          <w:szCs w:val="18"/>
          <w:lang w:val="vi-VN"/>
        </w:rPr>
        <w:t>Căn cứ </w:t>
      </w:r>
      <w:bookmarkStart w:id="0" w:name="dc_1"/>
      <w:r w:rsidRPr="00F92605">
        <w:rPr>
          <w:rFonts w:ascii="Arial" w:eastAsia="Times New Roman" w:hAnsi="Arial" w:cs="Arial"/>
          <w:color w:val="000000"/>
          <w:sz w:val="18"/>
          <w:szCs w:val="18"/>
          <w:lang w:val="vi-VN"/>
        </w:rPr>
        <w:t>Khoản 6 Điều 1 Luật số 31/2013/QH13</w:t>
      </w:r>
      <w:bookmarkEnd w:id="0"/>
      <w:r w:rsidRPr="00F92605">
        <w:rPr>
          <w:rFonts w:ascii="Arial" w:eastAsia="Times New Roman" w:hAnsi="Arial" w:cs="Arial"/>
          <w:color w:val="000000"/>
          <w:sz w:val="18"/>
          <w:szCs w:val="18"/>
          <w:lang w:val="vi-VN"/>
        </w:rPr>
        <w:t> sửa đổi, bổ sung một số điều của Luật thuế giá trị gia tăng quy định:</w:t>
      </w:r>
    </w:p>
    <w:p w:rsidR="00F92605" w:rsidRPr="00F92605" w:rsidRDefault="00F92605" w:rsidP="00F92605">
      <w:pPr>
        <w:shd w:val="clear" w:color="auto" w:fill="FFFFFF"/>
        <w:spacing w:before="120" w:after="120" w:line="234" w:lineRule="atLeast"/>
        <w:rPr>
          <w:rFonts w:ascii="Arial" w:eastAsia="Times New Roman" w:hAnsi="Arial" w:cs="Arial"/>
          <w:color w:val="000000"/>
          <w:sz w:val="18"/>
          <w:szCs w:val="18"/>
        </w:rPr>
      </w:pPr>
      <w:r w:rsidRPr="00F92605">
        <w:rPr>
          <w:rFonts w:ascii="Arial" w:eastAsia="Times New Roman" w:hAnsi="Arial" w:cs="Arial"/>
          <w:i/>
          <w:iCs/>
          <w:color w:val="000000"/>
          <w:sz w:val="18"/>
          <w:szCs w:val="18"/>
          <w:lang w:val="vi-VN"/>
        </w:rPr>
        <w:t>“Thuế gi</w:t>
      </w:r>
      <w:r w:rsidRPr="00F92605">
        <w:rPr>
          <w:rFonts w:ascii="Arial" w:eastAsia="Times New Roman" w:hAnsi="Arial" w:cs="Arial"/>
          <w:i/>
          <w:iCs/>
          <w:color w:val="000000"/>
          <w:sz w:val="18"/>
          <w:szCs w:val="18"/>
        </w:rPr>
        <w:t>á </w:t>
      </w:r>
      <w:r w:rsidRPr="00F92605">
        <w:rPr>
          <w:rFonts w:ascii="Arial" w:eastAsia="Times New Roman" w:hAnsi="Arial" w:cs="Arial"/>
          <w:i/>
          <w:iCs/>
          <w:color w:val="000000"/>
          <w:sz w:val="18"/>
          <w:szCs w:val="18"/>
          <w:lang w:val="vi-VN"/>
        </w:rPr>
        <w:t>trị gia tăng đầu vào phát sinh trong tháng nào được kê khai kh</w:t>
      </w:r>
      <w:r w:rsidRPr="00F92605">
        <w:rPr>
          <w:rFonts w:ascii="Arial" w:eastAsia="Times New Roman" w:hAnsi="Arial" w:cs="Arial"/>
          <w:i/>
          <w:iCs/>
          <w:color w:val="000000"/>
          <w:sz w:val="18"/>
          <w:szCs w:val="18"/>
        </w:rPr>
        <w:t>ấ</w:t>
      </w:r>
      <w:r w:rsidRPr="00F92605">
        <w:rPr>
          <w:rFonts w:ascii="Arial" w:eastAsia="Times New Roman" w:hAnsi="Arial" w:cs="Arial"/>
          <w:i/>
          <w:iCs/>
          <w:color w:val="000000"/>
          <w:sz w:val="18"/>
          <w:szCs w:val="18"/>
          <w:lang w:val="vi-VN"/>
        </w:rPr>
        <w:t>u trừ kh</w:t>
      </w:r>
      <w:r w:rsidRPr="00F92605">
        <w:rPr>
          <w:rFonts w:ascii="Arial" w:eastAsia="Times New Roman" w:hAnsi="Arial" w:cs="Arial"/>
          <w:i/>
          <w:iCs/>
          <w:color w:val="000000"/>
          <w:sz w:val="18"/>
          <w:szCs w:val="18"/>
        </w:rPr>
        <w:t>i </w:t>
      </w:r>
      <w:r w:rsidRPr="00F92605">
        <w:rPr>
          <w:rFonts w:ascii="Arial" w:eastAsia="Times New Roman" w:hAnsi="Arial" w:cs="Arial"/>
          <w:i/>
          <w:iCs/>
          <w:color w:val="000000"/>
          <w:sz w:val="18"/>
          <w:szCs w:val="18"/>
          <w:lang w:val="vi-VN"/>
        </w:rPr>
        <w:t>xác định s</w:t>
      </w:r>
      <w:r w:rsidRPr="00F92605">
        <w:rPr>
          <w:rFonts w:ascii="Arial" w:eastAsia="Times New Roman" w:hAnsi="Arial" w:cs="Arial"/>
          <w:i/>
          <w:iCs/>
          <w:color w:val="000000"/>
          <w:sz w:val="18"/>
          <w:szCs w:val="18"/>
        </w:rPr>
        <w:t>ố </w:t>
      </w:r>
      <w:r w:rsidRPr="00F92605">
        <w:rPr>
          <w:rFonts w:ascii="Arial" w:eastAsia="Times New Roman" w:hAnsi="Arial" w:cs="Arial"/>
          <w:i/>
          <w:iCs/>
          <w:color w:val="000000"/>
          <w:sz w:val="18"/>
          <w:szCs w:val="18"/>
          <w:lang w:val="vi-VN"/>
        </w:rPr>
        <w:t>thuế phải nộp của tháng đó. Trường hợp cơ sở kinh doanh phát hiện s</w:t>
      </w:r>
      <w:r w:rsidRPr="00F92605">
        <w:rPr>
          <w:rFonts w:ascii="Arial" w:eastAsia="Times New Roman" w:hAnsi="Arial" w:cs="Arial"/>
          <w:i/>
          <w:iCs/>
          <w:color w:val="000000"/>
          <w:sz w:val="18"/>
          <w:szCs w:val="18"/>
        </w:rPr>
        <w:t>ố </w:t>
      </w:r>
      <w:r w:rsidRPr="00F92605">
        <w:rPr>
          <w:rFonts w:ascii="Arial" w:eastAsia="Times New Roman" w:hAnsi="Arial" w:cs="Arial"/>
          <w:i/>
          <w:iCs/>
          <w:color w:val="000000"/>
          <w:sz w:val="18"/>
          <w:szCs w:val="18"/>
          <w:lang w:val="vi-VN"/>
        </w:rPr>
        <w:t>thuế gi</w:t>
      </w:r>
      <w:r w:rsidRPr="00F92605">
        <w:rPr>
          <w:rFonts w:ascii="Arial" w:eastAsia="Times New Roman" w:hAnsi="Arial" w:cs="Arial"/>
          <w:i/>
          <w:iCs/>
          <w:color w:val="000000"/>
          <w:sz w:val="18"/>
          <w:szCs w:val="18"/>
        </w:rPr>
        <w:t>á </w:t>
      </w:r>
      <w:r w:rsidRPr="00F92605">
        <w:rPr>
          <w:rFonts w:ascii="Arial" w:eastAsia="Times New Roman" w:hAnsi="Arial" w:cs="Arial"/>
          <w:i/>
          <w:iCs/>
          <w:color w:val="000000"/>
          <w:sz w:val="18"/>
          <w:szCs w:val="18"/>
          <w:lang w:val="vi-VN"/>
        </w:rPr>
        <w:t>trị gia tăng đầu vào khi kê khai, khấu trừ bị sót thì được kê khai, kh</w:t>
      </w:r>
      <w:r w:rsidRPr="00F92605">
        <w:rPr>
          <w:rFonts w:ascii="Arial" w:eastAsia="Times New Roman" w:hAnsi="Arial" w:cs="Arial"/>
          <w:i/>
          <w:iCs/>
          <w:color w:val="000000"/>
          <w:sz w:val="18"/>
          <w:szCs w:val="18"/>
        </w:rPr>
        <w:t>ấ</w:t>
      </w:r>
      <w:r w:rsidRPr="00F92605">
        <w:rPr>
          <w:rFonts w:ascii="Arial" w:eastAsia="Times New Roman" w:hAnsi="Arial" w:cs="Arial"/>
          <w:i/>
          <w:iCs/>
          <w:color w:val="000000"/>
          <w:sz w:val="18"/>
          <w:szCs w:val="18"/>
          <w:lang w:val="vi-VN"/>
        </w:rPr>
        <w:t>u trừ bổ sung trước kh</w:t>
      </w:r>
      <w:r w:rsidRPr="00F92605">
        <w:rPr>
          <w:rFonts w:ascii="Arial" w:eastAsia="Times New Roman" w:hAnsi="Arial" w:cs="Arial"/>
          <w:i/>
          <w:iCs/>
          <w:color w:val="000000"/>
          <w:sz w:val="18"/>
          <w:szCs w:val="18"/>
        </w:rPr>
        <w:t>i </w:t>
      </w:r>
      <w:r w:rsidRPr="00F92605">
        <w:rPr>
          <w:rFonts w:ascii="Arial" w:eastAsia="Times New Roman" w:hAnsi="Arial" w:cs="Arial"/>
          <w:i/>
          <w:iCs/>
          <w:color w:val="000000"/>
          <w:sz w:val="18"/>
          <w:szCs w:val="18"/>
          <w:lang w:val="vi-VN"/>
        </w:rPr>
        <w:t>cơ quan thuế công b</w:t>
      </w:r>
      <w:r w:rsidRPr="00F92605">
        <w:rPr>
          <w:rFonts w:ascii="Arial" w:eastAsia="Times New Roman" w:hAnsi="Arial" w:cs="Arial"/>
          <w:i/>
          <w:iCs/>
          <w:color w:val="000000"/>
          <w:sz w:val="18"/>
          <w:szCs w:val="18"/>
        </w:rPr>
        <w:t>ố </w:t>
      </w:r>
      <w:r w:rsidRPr="00F92605">
        <w:rPr>
          <w:rFonts w:ascii="Arial" w:eastAsia="Times New Roman" w:hAnsi="Arial" w:cs="Arial"/>
          <w:i/>
          <w:iCs/>
          <w:color w:val="000000"/>
          <w:sz w:val="18"/>
          <w:szCs w:val="18"/>
          <w:lang w:val="vi-VN"/>
        </w:rPr>
        <w:t>quyết định kiểm tra thuế, thanh tra thuế tại trụ sở người nộp thuế”;</w:t>
      </w:r>
    </w:p>
    <w:p w:rsidR="00F92605" w:rsidRPr="00F92605" w:rsidRDefault="00F92605" w:rsidP="00F92605">
      <w:pPr>
        <w:shd w:val="clear" w:color="auto" w:fill="FFFFFF"/>
        <w:spacing w:after="0" w:line="234" w:lineRule="atLeast"/>
        <w:rPr>
          <w:rFonts w:ascii="Arial" w:eastAsia="Times New Roman" w:hAnsi="Arial" w:cs="Arial"/>
          <w:color w:val="000000"/>
          <w:sz w:val="18"/>
          <w:szCs w:val="18"/>
        </w:rPr>
      </w:pPr>
      <w:bookmarkStart w:id="1" w:name="dc_2"/>
      <w:r w:rsidRPr="00F92605">
        <w:rPr>
          <w:rFonts w:ascii="Arial" w:eastAsia="Times New Roman" w:hAnsi="Arial" w:cs="Arial"/>
          <w:color w:val="000000"/>
          <w:sz w:val="18"/>
          <w:szCs w:val="18"/>
          <w:lang w:val="vi-VN"/>
        </w:rPr>
        <w:t>Khoản 8 Điều 14 Thông tư số 219/2013/TT-BTC</w:t>
      </w:r>
      <w:bookmarkEnd w:id="1"/>
      <w:r w:rsidRPr="00F92605">
        <w:rPr>
          <w:rFonts w:ascii="Arial" w:eastAsia="Times New Roman" w:hAnsi="Arial" w:cs="Arial"/>
          <w:color w:val="000000"/>
          <w:sz w:val="18"/>
          <w:szCs w:val="18"/>
          <w:lang w:val="vi-VN"/>
        </w:rPr>
        <w:t> ngày 31/12/2013 của Bộ Tài chính hướng dẫn:</w:t>
      </w:r>
    </w:p>
    <w:p w:rsidR="00F92605" w:rsidRPr="00F92605" w:rsidRDefault="00F92605" w:rsidP="00F92605">
      <w:pPr>
        <w:shd w:val="clear" w:color="auto" w:fill="FFFFFF"/>
        <w:spacing w:before="120" w:after="120" w:line="234" w:lineRule="atLeast"/>
        <w:rPr>
          <w:rFonts w:ascii="Arial" w:eastAsia="Times New Roman" w:hAnsi="Arial" w:cs="Arial"/>
          <w:color w:val="000000"/>
          <w:sz w:val="18"/>
          <w:szCs w:val="18"/>
        </w:rPr>
      </w:pPr>
      <w:r w:rsidRPr="00F92605">
        <w:rPr>
          <w:rFonts w:ascii="Arial" w:eastAsia="Times New Roman" w:hAnsi="Arial" w:cs="Arial"/>
          <w:i/>
          <w:iCs/>
          <w:color w:val="000000"/>
          <w:sz w:val="18"/>
          <w:szCs w:val="18"/>
          <w:lang w:val="vi-VN"/>
        </w:rPr>
        <w:t>“Thuế giá trị gia tăng đầu vào phát sinh trong kỳ nào được kê khai, kh</w:t>
      </w:r>
      <w:r w:rsidRPr="00F92605">
        <w:rPr>
          <w:rFonts w:ascii="Arial" w:eastAsia="Times New Roman" w:hAnsi="Arial" w:cs="Arial"/>
          <w:i/>
          <w:iCs/>
          <w:color w:val="000000"/>
          <w:sz w:val="18"/>
          <w:szCs w:val="18"/>
        </w:rPr>
        <w:t>ấ</w:t>
      </w:r>
      <w:r w:rsidRPr="00F92605">
        <w:rPr>
          <w:rFonts w:ascii="Arial" w:eastAsia="Times New Roman" w:hAnsi="Arial" w:cs="Arial"/>
          <w:i/>
          <w:iCs/>
          <w:color w:val="000000"/>
          <w:sz w:val="18"/>
          <w:szCs w:val="18"/>
          <w:lang w:val="vi-VN"/>
        </w:rPr>
        <w:t>u trừ khi xác định s</w:t>
      </w:r>
      <w:r w:rsidRPr="00F92605">
        <w:rPr>
          <w:rFonts w:ascii="Arial" w:eastAsia="Times New Roman" w:hAnsi="Arial" w:cs="Arial"/>
          <w:i/>
          <w:iCs/>
          <w:color w:val="000000"/>
          <w:sz w:val="18"/>
          <w:szCs w:val="18"/>
        </w:rPr>
        <w:t>ố </w:t>
      </w:r>
      <w:r w:rsidRPr="00F92605">
        <w:rPr>
          <w:rFonts w:ascii="Arial" w:eastAsia="Times New Roman" w:hAnsi="Arial" w:cs="Arial"/>
          <w:i/>
          <w:iCs/>
          <w:color w:val="000000"/>
          <w:sz w:val="18"/>
          <w:szCs w:val="18"/>
          <w:lang w:val="vi-VN"/>
        </w:rPr>
        <w:t>thuế phải nộp của kỳ đó, không phân biệt xuất dùng hay còn đ</w:t>
      </w:r>
      <w:r w:rsidRPr="00F92605">
        <w:rPr>
          <w:rFonts w:ascii="Arial" w:eastAsia="Times New Roman" w:hAnsi="Arial" w:cs="Arial"/>
          <w:i/>
          <w:iCs/>
          <w:color w:val="000000"/>
          <w:sz w:val="18"/>
          <w:szCs w:val="18"/>
        </w:rPr>
        <w:t>ể</w:t>
      </w:r>
      <w:r w:rsidRPr="00F92605">
        <w:rPr>
          <w:rFonts w:ascii="Arial" w:eastAsia="Times New Roman" w:hAnsi="Arial" w:cs="Arial"/>
          <w:i/>
          <w:iCs/>
          <w:color w:val="000000"/>
          <w:sz w:val="18"/>
          <w:szCs w:val="18"/>
          <w:lang w:val="vi-VN"/>
        </w:rPr>
        <w:t> trong kho.</w:t>
      </w:r>
    </w:p>
    <w:p w:rsidR="00F92605" w:rsidRPr="00F92605" w:rsidRDefault="00F92605" w:rsidP="00F92605">
      <w:pPr>
        <w:shd w:val="clear" w:color="auto" w:fill="FFFFFF"/>
        <w:spacing w:before="120" w:after="120" w:line="234" w:lineRule="atLeast"/>
        <w:rPr>
          <w:rFonts w:ascii="Arial" w:eastAsia="Times New Roman" w:hAnsi="Arial" w:cs="Arial"/>
          <w:color w:val="000000"/>
          <w:sz w:val="18"/>
          <w:szCs w:val="18"/>
        </w:rPr>
      </w:pPr>
      <w:r w:rsidRPr="00F92605">
        <w:rPr>
          <w:rFonts w:ascii="Arial" w:eastAsia="Times New Roman" w:hAnsi="Arial" w:cs="Arial"/>
          <w:i/>
          <w:iCs/>
          <w:color w:val="000000"/>
          <w:sz w:val="18"/>
          <w:szCs w:val="18"/>
          <w:lang w:val="vi-VN"/>
        </w:rPr>
        <w:t>Trường hợp cơ sở kinh doanh phát hiện s</w:t>
      </w:r>
      <w:r w:rsidRPr="00F92605">
        <w:rPr>
          <w:rFonts w:ascii="Arial" w:eastAsia="Times New Roman" w:hAnsi="Arial" w:cs="Arial"/>
          <w:i/>
          <w:iCs/>
          <w:color w:val="000000"/>
          <w:sz w:val="18"/>
          <w:szCs w:val="18"/>
        </w:rPr>
        <w:t>ố </w:t>
      </w:r>
      <w:r w:rsidRPr="00F92605">
        <w:rPr>
          <w:rFonts w:ascii="Arial" w:eastAsia="Times New Roman" w:hAnsi="Arial" w:cs="Arial"/>
          <w:i/>
          <w:iCs/>
          <w:color w:val="000000"/>
          <w:sz w:val="18"/>
          <w:szCs w:val="18"/>
          <w:lang w:val="vi-VN"/>
        </w:rPr>
        <w:t>thuế giá trị gia tăng đầu vào khi kê khai, khấu trừ bị sai sót thì được kê khai, khấu trừ bổ sung trước khi cơ quan thuế, cơ quan c</w:t>
      </w:r>
      <w:r w:rsidRPr="00F92605">
        <w:rPr>
          <w:rFonts w:ascii="Arial" w:eastAsia="Times New Roman" w:hAnsi="Arial" w:cs="Arial"/>
          <w:i/>
          <w:iCs/>
          <w:color w:val="000000"/>
          <w:sz w:val="18"/>
          <w:szCs w:val="18"/>
        </w:rPr>
        <w:t>ó </w:t>
      </w:r>
      <w:r w:rsidRPr="00F92605">
        <w:rPr>
          <w:rFonts w:ascii="Arial" w:eastAsia="Times New Roman" w:hAnsi="Arial" w:cs="Arial"/>
          <w:i/>
          <w:iCs/>
          <w:color w:val="000000"/>
          <w:sz w:val="18"/>
          <w:szCs w:val="18"/>
          <w:lang w:val="vi-VN"/>
        </w:rPr>
        <w:t>thẩm quyền công b</w:t>
      </w:r>
      <w:r w:rsidRPr="00F92605">
        <w:rPr>
          <w:rFonts w:ascii="Arial" w:eastAsia="Times New Roman" w:hAnsi="Arial" w:cs="Arial"/>
          <w:i/>
          <w:iCs/>
          <w:color w:val="000000"/>
          <w:sz w:val="18"/>
          <w:szCs w:val="18"/>
        </w:rPr>
        <w:t>ố </w:t>
      </w:r>
      <w:r w:rsidRPr="00F92605">
        <w:rPr>
          <w:rFonts w:ascii="Arial" w:eastAsia="Times New Roman" w:hAnsi="Arial" w:cs="Arial"/>
          <w:i/>
          <w:iCs/>
          <w:color w:val="000000"/>
          <w:sz w:val="18"/>
          <w:szCs w:val="18"/>
          <w:lang w:val="vi-VN"/>
        </w:rPr>
        <w:t>quyết định kiểm tra thuế, thanh tra thuế tại trụ sở người nộp thuế”;</w:t>
      </w:r>
    </w:p>
    <w:p w:rsidR="00F92605" w:rsidRPr="00F92605" w:rsidRDefault="00F92605" w:rsidP="00F92605">
      <w:pPr>
        <w:shd w:val="clear" w:color="auto" w:fill="FFFFFF"/>
        <w:spacing w:after="0" w:line="234" w:lineRule="atLeast"/>
        <w:rPr>
          <w:rFonts w:ascii="Arial" w:eastAsia="Times New Roman" w:hAnsi="Arial" w:cs="Arial"/>
          <w:color w:val="000000"/>
          <w:sz w:val="18"/>
          <w:szCs w:val="18"/>
        </w:rPr>
      </w:pPr>
      <w:r w:rsidRPr="00F92605">
        <w:rPr>
          <w:rFonts w:ascii="Arial" w:eastAsia="Times New Roman" w:hAnsi="Arial" w:cs="Arial"/>
          <w:color w:val="000000"/>
          <w:sz w:val="18"/>
          <w:szCs w:val="18"/>
          <w:lang w:val="vi-VN"/>
        </w:rPr>
        <w:t>Căn cứ Nghị định số </w:t>
      </w:r>
      <w:hyperlink r:id="rId5" w:tgtFrame="_blank" w:tooltip="Nghị định 129/2013/NĐ-CP" w:history="1">
        <w:r w:rsidRPr="00F92605">
          <w:rPr>
            <w:rFonts w:ascii="Arial" w:eastAsia="Times New Roman" w:hAnsi="Arial" w:cs="Arial"/>
            <w:color w:val="0E70C3"/>
            <w:sz w:val="18"/>
            <w:szCs w:val="18"/>
            <w:lang w:val="vi-VN"/>
          </w:rPr>
          <w:t>129/2013/NĐ-CP</w:t>
        </w:r>
      </w:hyperlink>
      <w:r w:rsidRPr="00F92605">
        <w:rPr>
          <w:rFonts w:ascii="Arial" w:eastAsia="Times New Roman" w:hAnsi="Arial" w:cs="Arial"/>
          <w:color w:val="000000"/>
          <w:sz w:val="18"/>
          <w:szCs w:val="18"/>
          <w:lang w:val="vi-VN"/>
        </w:rPr>
        <w:t> ngày 16/10/2013 của Chính phủ quy định về xử phạt vi phạm hành chính về thuế và cưỡng chế thi hành quyết định hành chính thuế.</w:t>
      </w:r>
    </w:p>
    <w:p w:rsidR="00F92605" w:rsidRPr="00F92605" w:rsidRDefault="00F92605" w:rsidP="00F92605">
      <w:pPr>
        <w:shd w:val="clear" w:color="auto" w:fill="FFFFFF"/>
        <w:spacing w:after="0" w:line="234" w:lineRule="atLeast"/>
        <w:rPr>
          <w:rFonts w:ascii="Arial" w:eastAsia="Times New Roman" w:hAnsi="Arial" w:cs="Arial"/>
          <w:color w:val="000000"/>
          <w:sz w:val="18"/>
          <w:szCs w:val="18"/>
        </w:rPr>
      </w:pPr>
      <w:r w:rsidRPr="00F92605">
        <w:rPr>
          <w:rFonts w:ascii="Arial" w:eastAsia="Times New Roman" w:hAnsi="Arial" w:cs="Arial"/>
          <w:color w:val="000000"/>
          <w:sz w:val="18"/>
          <w:szCs w:val="18"/>
          <w:lang w:val="vi-VN"/>
        </w:rPr>
        <w:t>Căn cứ các quy định, hướng dẫn nêu trên, trường hợp hóa đơn, chứng từ thuế giá trị gia tăng đầu vào của Công ty TNHH gang thép Hưng nghiệp Formosa Hà Tĩnh phát sinh tại các kỳ đã được cơ quan thuế thanh tra, </w:t>
      </w:r>
      <w:r w:rsidRPr="00F92605">
        <w:rPr>
          <w:rFonts w:ascii="Arial" w:eastAsia="Times New Roman" w:hAnsi="Arial" w:cs="Arial"/>
          <w:color w:val="000000"/>
          <w:sz w:val="18"/>
          <w:szCs w:val="18"/>
          <w:shd w:val="clear" w:color="auto" w:fill="FFFFFF"/>
          <w:lang w:val="vi-VN"/>
        </w:rPr>
        <w:t>kiểm tra</w:t>
      </w:r>
      <w:r w:rsidRPr="00F92605">
        <w:rPr>
          <w:rFonts w:ascii="Arial" w:eastAsia="Times New Roman" w:hAnsi="Arial" w:cs="Arial"/>
          <w:color w:val="000000"/>
          <w:sz w:val="18"/>
          <w:szCs w:val="18"/>
          <w:lang w:val="vi-VN"/>
        </w:rPr>
        <w:t> nhưng Công ty vẫn kê khai khấu trừ và hoàn thuế tại các kỳ sau là không đúng quy định tại </w:t>
      </w:r>
      <w:bookmarkStart w:id="2" w:name="dc_3"/>
      <w:r w:rsidRPr="00F92605">
        <w:rPr>
          <w:rFonts w:ascii="Arial" w:eastAsia="Times New Roman" w:hAnsi="Arial" w:cs="Arial"/>
          <w:color w:val="000000"/>
          <w:sz w:val="18"/>
          <w:szCs w:val="18"/>
          <w:lang w:val="vi-VN"/>
        </w:rPr>
        <w:t>Khoản 6 Điều 1 Luật số 31/2013/QH13</w:t>
      </w:r>
      <w:bookmarkEnd w:id="2"/>
      <w:r w:rsidRPr="00F92605">
        <w:rPr>
          <w:rFonts w:ascii="Arial" w:eastAsia="Times New Roman" w:hAnsi="Arial" w:cs="Arial"/>
          <w:color w:val="000000"/>
          <w:sz w:val="18"/>
          <w:szCs w:val="18"/>
          <w:lang w:val="vi-VN"/>
        </w:rPr>
        <w:t> sửa đổi, bổ sung một số điều của Luật thuế giá trị gia tăng và </w:t>
      </w:r>
      <w:bookmarkStart w:id="3" w:name="dc_4"/>
      <w:r w:rsidRPr="00F92605">
        <w:rPr>
          <w:rFonts w:ascii="Arial" w:eastAsia="Times New Roman" w:hAnsi="Arial" w:cs="Arial"/>
          <w:color w:val="000000"/>
          <w:sz w:val="18"/>
          <w:szCs w:val="18"/>
          <w:lang w:val="vi-VN"/>
        </w:rPr>
        <w:t>Khoản 8 Điều 14 Thông tư số 219/2013/TT-BTC</w:t>
      </w:r>
      <w:bookmarkEnd w:id="3"/>
      <w:r w:rsidRPr="00F92605">
        <w:rPr>
          <w:rFonts w:ascii="Arial" w:eastAsia="Times New Roman" w:hAnsi="Arial" w:cs="Arial"/>
          <w:color w:val="000000"/>
          <w:sz w:val="18"/>
          <w:szCs w:val="18"/>
          <w:lang w:val="vi-VN"/>
        </w:rPr>
        <w:t> ngày 31/12/2013 của Bộ Tài chính. Công ty TNHH gang thép Hưng nghiệp Formosa Hà Tĩnh không đủ điều kiện khấu trừ, hoàn thuế đối với số thuế giá trị gia tăng đầu vào kê khai không đúng quy định này, đề nghị Công ty thực hiện kê khai điều chỉnh theo đúng quy định của pháp luật về thuế. Trường hợp Công ty TNHH gang thép Hưng nghiệp Formosa Hà Tĩnh đã được hoàn thuế thì đề nghị Công ty nộp số thuế giá trị gia tăng đã hoàn vào ngân sách nhà nước và tự tính tiền phạt, tiền chậm nộp theo quy định tại </w:t>
      </w:r>
      <w:bookmarkStart w:id="4" w:name="dc_5"/>
      <w:r w:rsidRPr="00F92605">
        <w:rPr>
          <w:rFonts w:ascii="Arial" w:eastAsia="Times New Roman" w:hAnsi="Arial" w:cs="Arial"/>
          <w:color w:val="000000"/>
          <w:sz w:val="18"/>
          <w:szCs w:val="18"/>
          <w:lang w:val="vi-VN"/>
        </w:rPr>
        <w:t>Điều 10 Nghị định số 129/2013/NĐ-CP</w:t>
      </w:r>
      <w:bookmarkEnd w:id="4"/>
      <w:r w:rsidRPr="00F92605">
        <w:rPr>
          <w:rFonts w:ascii="Arial" w:eastAsia="Times New Roman" w:hAnsi="Arial" w:cs="Arial"/>
          <w:color w:val="000000"/>
          <w:sz w:val="18"/>
          <w:szCs w:val="18"/>
          <w:lang w:val="vi-VN"/>
        </w:rPr>
        <w:t> ngày 16/10/2013 của Chính phủ.</w:t>
      </w:r>
    </w:p>
    <w:p w:rsidR="00F92605" w:rsidRPr="00F92605" w:rsidRDefault="00F92605" w:rsidP="00F92605">
      <w:pPr>
        <w:shd w:val="clear" w:color="auto" w:fill="FFFFFF"/>
        <w:spacing w:before="120" w:after="120" w:line="234" w:lineRule="atLeast"/>
        <w:rPr>
          <w:rFonts w:ascii="Arial" w:eastAsia="Times New Roman" w:hAnsi="Arial" w:cs="Arial"/>
          <w:color w:val="000000"/>
          <w:sz w:val="18"/>
          <w:szCs w:val="18"/>
        </w:rPr>
      </w:pPr>
      <w:r w:rsidRPr="00F92605">
        <w:rPr>
          <w:rFonts w:ascii="Arial" w:eastAsia="Times New Roman" w:hAnsi="Arial" w:cs="Arial"/>
          <w:color w:val="000000"/>
          <w:sz w:val="18"/>
          <w:szCs w:val="18"/>
          <w:lang w:val="vi-VN"/>
        </w:rPr>
        <w:t>Tổng cục Thuế thông báo để Cục Thuế tỉnh Hà Tĩnh, Công ty TNHH gang thép hưng nghiệp Formosa Hà Tĩnh biết và thực hiện./.</w:t>
      </w:r>
    </w:p>
    <w:p w:rsidR="00F92605" w:rsidRPr="00F92605" w:rsidRDefault="00F92605" w:rsidP="00F92605">
      <w:pPr>
        <w:shd w:val="clear" w:color="auto" w:fill="FFFFFF"/>
        <w:spacing w:before="120" w:after="120" w:line="234" w:lineRule="atLeast"/>
        <w:rPr>
          <w:rFonts w:ascii="Arial" w:eastAsia="Times New Roman" w:hAnsi="Arial" w:cs="Arial"/>
          <w:color w:val="000000"/>
          <w:sz w:val="18"/>
          <w:szCs w:val="18"/>
        </w:rPr>
      </w:pPr>
      <w:r w:rsidRPr="00F9260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92605" w:rsidRPr="00F92605" w:rsidTr="00F92605">
        <w:trPr>
          <w:tblCellSpacing w:w="0" w:type="dxa"/>
        </w:trPr>
        <w:tc>
          <w:tcPr>
            <w:tcW w:w="4428" w:type="dxa"/>
            <w:shd w:val="clear" w:color="auto" w:fill="FFFFFF"/>
            <w:tcMar>
              <w:top w:w="0" w:type="dxa"/>
              <w:left w:w="108" w:type="dxa"/>
              <w:bottom w:w="0" w:type="dxa"/>
              <w:right w:w="108" w:type="dxa"/>
            </w:tcMar>
            <w:hideMark/>
          </w:tcPr>
          <w:p w:rsidR="00F92605" w:rsidRPr="00F92605" w:rsidRDefault="00F92605" w:rsidP="00F92605">
            <w:pPr>
              <w:spacing w:before="120" w:after="120" w:line="234" w:lineRule="atLeast"/>
              <w:rPr>
                <w:rFonts w:ascii="Arial" w:eastAsia="Times New Roman" w:hAnsi="Arial" w:cs="Arial"/>
                <w:color w:val="000000"/>
                <w:sz w:val="18"/>
                <w:szCs w:val="18"/>
              </w:rPr>
            </w:pPr>
            <w:r w:rsidRPr="00F92605">
              <w:rPr>
                <w:rFonts w:ascii="Arial" w:eastAsia="Times New Roman" w:hAnsi="Arial" w:cs="Arial"/>
                <w:color w:val="000000"/>
                <w:sz w:val="18"/>
                <w:szCs w:val="18"/>
                <w:lang w:val="vi-VN"/>
              </w:rPr>
              <w:br/>
            </w:r>
            <w:r w:rsidRPr="00F92605">
              <w:rPr>
                <w:rFonts w:ascii="Arial" w:eastAsia="Times New Roman" w:hAnsi="Arial" w:cs="Arial"/>
                <w:b/>
                <w:bCs/>
                <w:i/>
                <w:iCs/>
                <w:color w:val="000000"/>
                <w:sz w:val="18"/>
                <w:szCs w:val="18"/>
                <w:lang w:val="vi-VN"/>
              </w:rPr>
              <w:t>Nơi nhận:</w:t>
            </w:r>
            <w:r w:rsidRPr="00F92605">
              <w:rPr>
                <w:rFonts w:ascii="Arial" w:eastAsia="Times New Roman" w:hAnsi="Arial" w:cs="Arial"/>
                <w:b/>
                <w:bCs/>
                <w:i/>
                <w:iCs/>
                <w:color w:val="000000"/>
                <w:sz w:val="18"/>
                <w:szCs w:val="18"/>
                <w:lang w:val="vi-VN"/>
              </w:rPr>
              <w:br/>
            </w:r>
            <w:r w:rsidRPr="00F92605">
              <w:rPr>
                <w:rFonts w:ascii="Arial" w:eastAsia="Times New Roman" w:hAnsi="Arial" w:cs="Arial"/>
                <w:color w:val="000000"/>
                <w:sz w:val="16"/>
                <w:szCs w:val="16"/>
                <w:lang w:val="vi-VN"/>
              </w:rPr>
              <w:t>- Như trên;</w:t>
            </w:r>
            <w:r w:rsidRPr="00F92605">
              <w:rPr>
                <w:rFonts w:ascii="Arial" w:eastAsia="Times New Roman" w:hAnsi="Arial" w:cs="Arial"/>
                <w:color w:val="000000"/>
                <w:sz w:val="16"/>
                <w:szCs w:val="16"/>
                <w:lang w:val="vi-VN"/>
              </w:rPr>
              <w:br/>
            </w:r>
            <w:r w:rsidRPr="00F92605">
              <w:rPr>
                <w:rFonts w:ascii="Arial" w:eastAsia="Times New Roman" w:hAnsi="Arial" w:cs="Arial"/>
                <w:color w:val="000000"/>
                <w:sz w:val="16"/>
                <w:szCs w:val="16"/>
                <w:lang w:val="vi-VN"/>
              </w:rPr>
              <w:lastRenderedPageBreak/>
              <w:t>- Thứ trưởng Đỗ Hoàng Anh Tuấn </w:t>
            </w:r>
            <w:r w:rsidRPr="00F92605">
              <w:rPr>
                <w:rFonts w:ascii="Arial" w:eastAsia="Times New Roman" w:hAnsi="Arial" w:cs="Arial"/>
                <w:i/>
                <w:iCs/>
                <w:color w:val="000000"/>
                <w:sz w:val="16"/>
                <w:szCs w:val="16"/>
                <w:lang w:val="vi-VN"/>
              </w:rPr>
              <w:t>(để b/c)</w:t>
            </w:r>
            <w:r w:rsidRPr="00F92605">
              <w:rPr>
                <w:rFonts w:ascii="Arial" w:eastAsia="Times New Roman" w:hAnsi="Arial" w:cs="Arial"/>
                <w:color w:val="000000"/>
                <w:sz w:val="16"/>
                <w:szCs w:val="16"/>
                <w:lang w:val="vi-VN"/>
              </w:rPr>
              <w:t>;</w:t>
            </w:r>
            <w:r w:rsidRPr="00F92605">
              <w:rPr>
                <w:rFonts w:ascii="Arial" w:eastAsia="Times New Roman" w:hAnsi="Arial" w:cs="Arial"/>
                <w:color w:val="000000"/>
                <w:sz w:val="16"/>
                <w:szCs w:val="16"/>
              </w:rPr>
              <w:br/>
            </w:r>
            <w:r w:rsidRPr="00F92605">
              <w:rPr>
                <w:rFonts w:ascii="Arial" w:eastAsia="Times New Roman" w:hAnsi="Arial" w:cs="Arial"/>
                <w:color w:val="000000"/>
                <w:sz w:val="16"/>
                <w:szCs w:val="16"/>
                <w:lang w:val="vi-VN"/>
              </w:rPr>
              <w:t>- Vụ CST, PC (BTC);</w:t>
            </w:r>
            <w:r w:rsidRPr="00F92605">
              <w:rPr>
                <w:rFonts w:ascii="Arial" w:eastAsia="Times New Roman" w:hAnsi="Arial" w:cs="Arial"/>
                <w:color w:val="000000"/>
                <w:sz w:val="16"/>
                <w:szCs w:val="16"/>
                <w:lang w:val="vi-VN"/>
              </w:rPr>
              <w:br/>
              <w:t>- Vụ CS, PC, TTr, KTNB (TCT);</w:t>
            </w:r>
            <w:r w:rsidRPr="00F92605">
              <w:rPr>
                <w:rFonts w:ascii="Arial" w:eastAsia="Times New Roman" w:hAnsi="Arial" w:cs="Arial"/>
                <w:color w:val="000000"/>
                <w:sz w:val="16"/>
                <w:szCs w:val="16"/>
                <w:lang w:val="vi-VN"/>
              </w:rPr>
              <w:br/>
              <w:t>- Lưu VT, KK (3b).</w:t>
            </w:r>
          </w:p>
        </w:tc>
        <w:tc>
          <w:tcPr>
            <w:tcW w:w="4428" w:type="dxa"/>
            <w:shd w:val="clear" w:color="auto" w:fill="FFFFFF"/>
            <w:tcMar>
              <w:top w:w="0" w:type="dxa"/>
              <w:left w:w="108" w:type="dxa"/>
              <w:bottom w:w="0" w:type="dxa"/>
              <w:right w:w="108" w:type="dxa"/>
            </w:tcMar>
            <w:hideMark/>
          </w:tcPr>
          <w:p w:rsidR="00F92605" w:rsidRPr="00F92605" w:rsidRDefault="00F92605" w:rsidP="00F92605">
            <w:pPr>
              <w:spacing w:before="120" w:after="120" w:line="234" w:lineRule="atLeast"/>
              <w:jc w:val="center"/>
              <w:rPr>
                <w:rFonts w:ascii="Arial" w:eastAsia="Times New Roman" w:hAnsi="Arial" w:cs="Arial"/>
                <w:color w:val="000000"/>
                <w:sz w:val="18"/>
                <w:szCs w:val="18"/>
              </w:rPr>
            </w:pPr>
            <w:r w:rsidRPr="00F92605">
              <w:rPr>
                <w:rFonts w:ascii="Arial" w:eastAsia="Times New Roman" w:hAnsi="Arial" w:cs="Arial"/>
                <w:b/>
                <w:bCs/>
                <w:color w:val="000000"/>
                <w:sz w:val="18"/>
                <w:szCs w:val="18"/>
                <w:lang w:val="vi-VN"/>
              </w:rPr>
              <w:lastRenderedPageBreak/>
              <w:t>KT. TỔNG CỤC TRƯỞNG</w:t>
            </w:r>
            <w:r w:rsidRPr="00F92605">
              <w:rPr>
                <w:rFonts w:ascii="Arial" w:eastAsia="Times New Roman" w:hAnsi="Arial" w:cs="Arial"/>
                <w:b/>
                <w:bCs/>
                <w:color w:val="000000"/>
                <w:sz w:val="18"/>
                <w:szCs w:val="18"/>
              </w:rPr>
              <w:br/>
            </w:r>
            <w:r w:rsidRPr="00F92605">
              <w:rPr>
                <w:rFonts w:ascii="Arial" w:eastAsia="Times New Roman" w:hAnsi="Arial" w:cs="Arial"/>
                <w:b/>
                <w:bCs/>
                <w:color w:val="000000"/>
                <w:sz w:val="18"/>
                <w:szCs w:val="18"/>
                <w:lang w:val="vi-VN"/>
              </w:rPr>
              <w:t>PHÓ TỔNG CỤC TRƯỞNG</w:t>
            </w:r>
            <w:r w:rsidRPr="00F92605">
              <w:rPr>
                <w:rFonts w:ascii="Arial" w:eastAsia="Times New Roman" w:hAnsi="Arial" w:cs="Arial"/>
                <w:b/>
                <w:bCs/>
                <w:color w:val="000000"/>
                <w:sz w:val="18"/>
                <w:szCs w:val="18"/>
              </w:rPr>
              <w:br/>
            </w:r>
            <w:r w:rsidRPr="00F92605">
              <w:rPr>
                <w:rFonts w:ascii="Arial" w:eastAsia="Times New Roman" w:hAnsi="Arial" w:cs="Arial"/>
                <w:b/>
                <w:bCs/>
                <w:color w:val="000000"/>
                <w:sz w:val="18"/>
                <w:szCs w:val="18"/>
              </w:rPr>
              <w:br/>
            </w:r>
            <w:r w:rsidRPr="00F92605">
              <w:rPr>
                <w:rFonts w:ascii="Arial" w:eastAsia="Times New Roman" w:hAnsi="Arial" w:cs="Arial"/>
                <w:b/>
                <w:bCs/>
                <w:color w:val="000000"/>
                <w:sz w:val="18"/>
                <w:szCs w:val="18"/>
              </w:rPr>
              <w:lastRenderedPageBreak/>
              <w:br/>
            </w:r>
            <w:r w:rsidRPr="00F92605">
              <w:rPr>
                <w:rFonts w:ascii="Arial" w:eastAsia="Times New Roman" w:hAnsi="Arial" w:cs="Arial"/>
                <w:b/>
                <w:bCs/>
                <w:color w:val="000000"/>
                <w:sz w:val="18"/>
                <w:szCs w:val="18"/>
              </w:rPr>
              <w:br/>
            </w:r>
            <w:r w:rsidRPr="00F92605">
              <w:rPr>
                <w:rFonts w:ascii="Arial" w:eastAsia="Times New Roman" w:hAnsi="Arial" w:cs="Arial"/>
                <w:b/>
                <w:bCs/>
                <w:color w:val="000000"/>
                <w:sz w:val="18"/>
                <w:szCs w:val="18"/>
              </w:rPr>
              <w:br/>
              <w:t>Nguyễn Đại Trí</w:t>
            </w:r>
          </w:p>
        </w:tc>
      </w:tr>
    </w:tbl>
    <w:p w:rsidR="00D70FAA" w:rsidRDefault="00D70FAA">
      <w:bookmarkStart w:id="5" w:name="_GoBack"/>
      <w:bookmarkEnd w:id="5"/>
    </w:p>
    <w:sectPr w:rsidR="00D70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05"/>
    <w:rsid w:val="00D70FAA"/>
    <w:rsid w:val="00F9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60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926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60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92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e-phi-le-phi/nghi-dinh-129-2013-nd-cp-xu-phat-vi-pham-hanh-chinh-cuong-che-thi-hanh-thue-21003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2018-10-12T14:03:00Z</dcterms:created>
  <dcterms:modified xsi:type="dcterms:W3CDTF">2018-10-12T14:03:00Z</dcterms:modified>
</cp:coreProperties>
</file>